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18"/>
        </w:rPr>
        <w:t>БЛОГ ЗА ПАРИ  |  blogzapari.com</w:t>
      </w:r>
    </w:p>
    <w:p>
      <w:pPr>
        <w:jc w:val="center"/>
      </w:pPr>
      <w:r>
        <w:rPr>
          <w:b/>
          <w:sz w:val="28"/>
        </w:rPr>
        <w:t>ДОГОВОР ЗА УСЛУГА</w:t>
      </w:r>
    </w:p>
    <w:p/>
    <w:p>
      <w:r>
        <w:t xml:space="preserve">Днес, </w:t>
      </w:r>
      <w:r>
        <w:rPr>
          <w:i/>
        </w:rPr>
        <w:t>[дата]</w:t>
      </w:r>
      <w:r>
        <w:t xml:space="preserve">, в гр. </w:t>
      </w:r>
      <w:r>
        <w:rPr>
          <w:i/>
        </w:rPr>
        <w:t>[населено място]</w:t>
      </w:r>
      <w:r>
        <w:t>, между:</w:t>
      </w:r>
    </w:p>
    <w:p>
      <w:r>
        <w:t xml:space="preserve">1. </w:t>
      </w:r>
      <w:r>
        <w:rPr>
          <w:i/>
        </w:rPr>
        <w:t>[наименование на фирмата]</w:t>
      </w:r>
      <w:r>
        <w:t xml:space="preserve">, ЕИК </w:t>
      </w:r>
      <w:r>
        <w:rPr>
          <w:i/>
        </w:rPr>
        <w:t>[номер]</w:t>
      </w:r>
      <w:r>
        <w:t xml:space="preserve">, със седалище и адрес на управление гр. </w:t>
      </w:r>
      <w:r>
        <w:rPr>
          <w:i/>
        </w:rPr>
        <w:t>[населено място]</w:t>
      </w:r>
      <w:r>
        <w:t xml:space="preserve">, </w:t>
      </w:r>
      <w:r>
        <w:rPr>
          <w:i/>
        </w:rPr>
        <w:t>[адрес]</w:t>
      </w:r>
      <w:r>
        <w:t xml:space="preserve">, представлявана от </w:t>
      </w:r>
      <w:r>
        <w:rPr>
          <w:i/>
        </w:rPr>
        <w:t>[три имена]</w:t>
      </w:r>
      <w:r>
        <w:t xml:space="preserve">, в качеството на </w:t>
      </w:r>
      <w:r>
        <w:rPr>
          <w:i/>
        </w:rPr>
        <w:t>[управител]</w:t>
      </w:r>
      <w:r>
        <w:t xml:space="preserve"> / </w:t>
      </w:r>
      <w:r>
        <w:rPr>
          <w:i/>
        </w:rPr>
        <w:t>[три имена]</w:t>
      </w:r>
      <w:r>
        <w:t xml:space="preserve">, ЕГН </w:t>
      </w:r>
      <w:r>
        <w:rPr>
          <w:i/>
        </w:rPr>
        <w:t>[номер]</w:t>
      </w:r>
      <w:r>
        <w:t xml:space="preserve">, с адрес </w:t>
      </w:r>
      <w:r>
        <w:rPr>
          <w:i/>
        </w:rPr>
        <w:t>[адрес]</w:t>
      </w:r>
      <w:r>
        <w:t>, наричан по-долу ВЪЗЛОЖИТЕЛ,</w:t>
      </w:r>
    </w:p>
    <w:p>
      <w:r>
        <w:t>и</w:t>
      </w:r>
    </w:p>
    <w:p>
      <w:r>
        <w:t xml:space="preserve">2. </w:t>
      </w:r>
      <w:r>
        <w:rPr>
          <w:i/>
        </w:rPr>
        <w:t>[наименование на фирмата / ЕТ]</w:t>
      </w:r>
      <w:r>
        <w:t xml:space="preserve">, ЕИК </w:t>
      </w:r>
      <w:r>
        <w:rPr>
          <w:i/>
        </w:rPr>
        <w:t>[номер]</w:t>
      </w:r>
      <w:r>
        <w:t xml:space="preserve">, </w:t>
      </w:r>
      <w:r>
        <w:rPr>
          <w:i/>
        </w:rPr>
        <w:t>[ДДС номер, ако има]</w:t>
      </w:r>
      <w:r>
        <w:t xml:space="preserve">, със седалище и адрес на управление гр. </w:t>
      </w:r>
      <w:r>
        <w:rPr>
          <w:i/>
        </w:rPr>
        <w:t>[населено място]</w:t>
      </w:r>
      <w:r>
        <w:t xml:space="preserve">, </w:t>
      </w:r>
      <w:r>
        <w:rPr>
          <w:i/>
        </w:rPr>
        <w:t>[адрес]</w:t>
      </w:r>
      <w:r>
        <w:t xml:space="preserve">, представлявана от </w:t>
      </w:r>
      <w:r>
        <w:rPr>
          <w:i/>
        </w:rPr>
        <w:t>[три имена]</w:t>
      </w:r>
      <w:r>
        <w:t xml:space="preserve"> / </w:t>
      </w:r>
      <w:r>
        <w:rPr>
          <w:i/>
        </w:rPr>
        <w:t>[три имена]</w:t>
      </w:r>
      <w:r>
        <w:t xml:space="preserve">, ЕГН </w:t>
      </w:r>
      <w:r>
        <w:rPr>
          <w:i/>
        </w:rPr>
        <w:t>[номер]</w:t>
      </w:r>
      <w:r>
        <w:t xml:space="preserve">, с адрес </w:t>
      </w:r>
      <w:r>
        <w:rPr>
          <w:i/>
        </w:rPr>
        <w:t>[адрес]</w:t>
      </w:r>
      <w:r>
        <w:t xml:space="preserve">, </w:t>
      </w:r>
      <w:r>
        <w:rPr>
          <w:i/>
        </w:rPr>
        <w:t>[самоосигуряващо се лице: да / не]</w:t>
      </w:r>
      <w:r>
        <w:t>, наричан по-долу ИЗПЪЛНИТЕЛ,</w:t>
      </w:r>
    </w:p>
    <w:p>
      <w:r>
        <w:t>се сключи настоящият договор за услуга, с който страните се съгласиха за следното:</w:t>
      </w:r>
    </w:p>
    <w:p/>
    <w:p>
      <w:r>
        <w:rPr>
          <w:b/>
          <w:sz w:val="23"/>
        </w:rPr>
        <w:t>I. ПРЕДМЕТ</w:t>
      </w:r>
    </w:p>
    <w:p>
      <w:r>
        <w:t xml:space="preserve">Чл. 1. ВЪЗЛОЖИТЕЛЯТ възлага, а ИЗПЪЛНИТЕЛЯТ приема да извърши срещу възнаграждение следната услуга: </w:t>
      </w:r>
      <w:r>
        <w:rPr>
          <w:i/>
        </w:rPr>
        <w:t>[точно описание на услугата]</w:t>
      </w:r>
      <w:r>
        <w:t>, наричана по-долу УСЛУГАТА, съгласно заданието в Приложение № 1, което е неразделна част от договора.</w:t>
      </w:r>
    </w:p>
    <w:p>
      <w:r>
        <w:t xml:space="preserve">Чл. 2. </w:t>
      </w:r>
      <w:r>
        <w:rPr>
          <w:i/>
        </w:rPr>
        <w:t>[Вариант А: ИЗПЪЛНИТЕЛЯТ дължи резултат: [описание на резултата и критериите, на които трябва да отговаря]</w:t>
      </w:r>
      <w:r>
        <w:t xml:space="preserve">, който се предава с приемо-предавателен протокол.] </w:t>
      </w:r>
      <w:r>
        <w:rPr>
          <w:i/>
        </w:rPr>
        <w:t>[Вариант Б: ИЗПЪЛНИТЕЛЯТ дължи извършване на дейност с грижата на добър стопанин в обем до [брой]</w:t>
      </w:r>
      <w:r>
        <w:t xml:space="preserve"> часа месечно, за която представя месечен отчет до </w:t>
      </w:r>
      <w:r>
        <w:rPr>
          <w:i/>
        </w:rPr>
        <w:t>[число]</w:t>
      </w:r>
      <w:r>
        <w:t xml:space="preserve"> число на следващия месец.]</w:t>
      </w:r>
    </w:p>
    <w:p>
      <w:r>
        <w:t>Чл. 3. ИЗПЪЛНИТЕЛЯТ извършва УСЛУГАТА самостоятелно, със свои средства и по своя организация, без установено работно време и работно място, като може да ползва подизпълнители само с писмено съгласие на ВЪЗЛОЖИТЕЛЯ и отговаря за тяхната работа като за своя.</w:t>
      </w:r>
    </w:p>
    <w:p/>
    <w:p>
      <w:r>
        <w:rPr>
          <w:b/>
          <w:sz w:val="23"/>
        </w:rPr>
        <w:t>II. СРОК</w:t>
      </w:r>
    </w:p>
    <w:p>
      <w:r>
        <w:t xml:space="preserve">Чл. 4. УСЛУГАТА се извършва в срок от </w:t>
      </w:r>
      <w:r>
        <w:rPr>
          <w:i/>
        </w:rPr>
        <w:t>[дата]</w:t>
      </w:r>
      <w:r>
        <w:t xml:space="preserve"> до </w:t>
      </w:r>
      <w:r>
        <w:rPr>
          <w:i/>
        </w:rPr>
        <w:t>[дата]</w:t>
      </w:r>
      <w:r>
        <w:t xml:space="preserve"> </w:t>
      </w:r>
      <w:r>
        <w:rPr>
          <w:i/>
        </w:rPr>
        <w:t>[или: на етапи съгласно графика в Приложение № 2]</w:t>
      </w:r>
      <w:r>
        <w:t xml:space="preserve">. </w:t>
      </w:r>
      <w:r>
        <w:rPr>
          <w:i/>
        </w:rPr>
        <w:t>[При абонамент: Договорът се сключва за срок от [12]</w:t>
      </w:r>
      <w:r>
        <w:t xml:space="preserve"> месеца и се продължава автоматично за същия срок, освен ако някоя от страните не уведоми писмено другата най-малко </w:t>
      </w:r>
      <w:r>
        <w:rPr>
          <w:i/>
        </w:rPr>
        <w:t>[30]</w:t>
      </w:r>
      <w:r>
        <w:t xml:space="preserve"> дни преди изтичането му.]</w:t>
      </w:r>
    </w:p>
    <w:p/>
    <w:p>
      <w:r>
        <w:rPr>
          <w:b/>
          <w:sz w:val="23"/>
        </w:rPr>
        <w:t>III. ЦЕНА И ПЛАЩАНЕ</w:t>
      </w:r>
    </w:p>
    <w:p>
      <w:r>
        <w:t xml:space="preserve">Чл. 5. Възнаграждението за УСЛУГАТА е </w:t>
      </w:r>
      <w:r>
        <w:rPr>
          <w:i/>
        </w:rPr>
        <w:t>[сума с цифри]</w:t>
      </w:r>
      <w:r>
        <w:t xml:space="preserve"> € (</w:t>
      </w:r>
      <w:r>
        <w:rPr>
          <w:i/>
        </w:rPr>
        <w:t>[сума с думи]</w:t>
      </w:r>
      <w:r>
        <w:t xml:space="preserve"> евро) </w:t>
      </w:r>
      <w:r>
        <w:rPr>
          <w:i/>
        </w:rPr>
        <w:t>[без ДДС; ДДС се начислява допълнително / с включен ДДС / ИЗПЪЛНИТЕЛЯТ не е регистриран по ЗДДС]</w:t>
      </w:r>
      <w:r>
        <w:t xml:space="preserve">. </w:t>
      </w:r>
      <w:r>
        <w:rPr>
          <w:i/>
        </w:rPr>
        <w:t>[При физическо лице: Възнаграждението е брутно; ВЪЗЛОЖИТЕЛЯТ удържа дължимите осигурителни вноски за сметка на ИЗПЪЛНИТЕЛЯ и авансовия данък по чл. 43 ЗДДФЛ, освен ако ИЗПЪЛНИТЕЛЯТ е самоосигуряващо се лице и е представил декларация по чл. 43, ал. 5 ЗДДФЛ.]</w:t>
      </w:r>
    </w:p>
    <w:p>
      <w:r>
        <w:t xml:space="preserve">Чл. 6. Плащането се извършва по банкова сметка IBAN </w:t>
      </w:r>
      <w:r>
        <w:rPr>
          <w:i/>
        </w:rPr>
        <w:t>[номер]</w:t>
      </w:r>
      <w:r>
        <w:t xml:space="preserve"> при </w:t>
      </w:r>
      <w:r>
        <w:rPr>
          <w:i/>
        </w:rPr>
        <w:t>[банка]</w:t>
      </w:r>
      <w:r>
        <w:t xml:space="preserve">, както следва: </w:t>
      </w:r>
      <w:r>
        <w:rPr>
          <w:i/>
        </w:rPr>
        <w:t>[процент]</w:t>
      </w:r>
      <w:r>
        <w:t xml:space="preserve"> % аванс в </w:t>
      </w:r>
      <w:r>
        <w:rPr>
          <w:i/>
        </w:rPr>
        <w:t>[3]</w:t>
      </w:r>
      <w:r>
        <w:t xml:space="preserve"> работни дни от подписването; </w:t>
      </w:r>
      <w:r>
        <w:rPr>
          <w:i/>
        </w:rPr>
        <w:t>[междинни плащания по етапи]</w:t>
      </w:r>
      <w:r>
        <w:t xml:space="preserve">; остатъкът в </w:t>
      </w:r>
      <w:r>
        <w:rPr>
          <w:i/>
        </w:rPr>
        <w:t>[5]</w:t>
      </w:r>
      <w:r>
        <w:t xml:space="preserve"> работни дни от подписването на приемо-предавателния протокол и получаването на </w:t>
      </w:r>
      <w:r>
        <w:rPr>
          <w:i/>
        </w:rPr>
        <w:t>[фактура / сметка за изплатени суми]</w:t>
      </w:r>
      <w:r>
        <w:t>.</w:t>
      </w:r>
    </w:p>
    <w:p>
      <w:r>
        <w:t xml:space="preserve">Чл. 7. Разходите за </w:t>
      </w:r>
      <w:r>
        <w:rPr>
          <w:i/>
        </w:rPr>
        <w:t>[материали, лицензи, командировки]</w:t>
      </w:r>
      <w:r>
        <w:t xml:space="preserve"> са за сметка на </w:t>
      </w:r>
      <w:r>
        <w:rPr>
          <w:i/>
        </w:rPr>
        <w:t>[ИЗПЪЛНИТЕЛЯ и са включени в цената / ВЪЗЛОЖИТЕЛЯ срещу представени документи, след предварително писмено одобрение]</w:t>
      </w:r>
      <w:r>
        <w:t>.</w:t>
      </w:r>
    </w:p>
    <w:p/>
    <w:p>
      <w:r>
        <w:rPr>
          <w:b/>
          <w:sz w:val="23"/>
        </w:rPr>
        <w:t>IV. ПРАВА И ЗАДЪЛЖЕНИЯ НА ИЗПЪЛНИТЕЛЯ</w:t>
      </w:r>
    </w:p>
    <w:p>
      <w:r>
        <w:t>Чл. 8. ИЗПЪЛНИТЕЛЯТ се задължава: 1) да извърши УСЛУГАТА качествено, в срок и съобразно заданието и указанията на ВЪЗЛОЖИТЕЛЯ в неговите рамки; 2) да уведоми незабавно ВЪЗЛОЖИТЕЛЯ, ако предоставените материали, информация или указания са неподходящи или ако възникне пречка за изпълнението (чл. 260 ЗЗД); 3) да пази предоставените му материали и да ги върне при поискване; 4) да спазва приложимите нормативни изисквания, включително за защита на личните данни, когато ги обработва.</w:t>
      </w:r>
    </w:p>
    <w:p/>
    <w:p>
      <w:r>
        <w:rPr>
          <w:b/>
          <w:sz w:val="23"/>
        </w:rPr>
        <w:t>V. ПРАВА И ЗАДЪЛЖЕНИЯ НА ВЪЗЛОЖИТЕЛЯ</w:t>
      </w:r>
    </w:p>
    <w:p>
      <w:r>
        <w:t>Чл. 9. ВЪЗЛОЖИТЕЛЯТ се задължава: 1) да предостави в срок информацията, материалите и достъпа, необходими за УСЛУГАТА; 2) да приеме извършената съгласно договора работа и да заплати възнаграждението; 3) да не се намесва в организацията на работата на ИЗПЪЛНИТЕЛЯ, като запазва правото да проверява хода на изпълнението.</w:t>
      </w:r>
    </w:p>
    <w:p/>
    <w:p>
      <w:r>
        <w:rPr>
          <w:b/>
          <w:sz w:val="23"/>
        </w:rPr>
        <w:t>VI. ПРИЕМАНЕ</w:t>
      </w:r>
    </w:p>
    <w:p>
      <w:r>
        <w:t xml:space="preserve">Чл. 10. ИЗПЪЛНИТЕЛЯТ предава резултата с приемо-предавателен протокол (Приложение № 3). ВЪЗЛОЖИТЕЛЯТ преглежда работата и подписва протокола или прави писмени възражения в </w:t>
      </w:r>
      <w:r>
        <w:rPr>
          <w:i/>
        </w:rPr>
        <w:t>[5]</w:t>
      </w:r>
      <w:r>
        <w:t xml:space="preserve"> работни дни от предаването. Ако в този срок не подпише и не възрази писмено, работата се счита приета (чл. 264, ал. 3 ЗЗД). Възражения за недостатъци, които не могат да се открият при обикновения преглед, се правят веднага след откриването им.</w:t>
      </w:r>
    </w:p>
    <w:p>
      <w:r>
        <w:t xml:space="preserve">Чл. 11. При основателни възражения ИЗПЪЛНИТЕЛЯТ отстранява недостатъците за своя сметка в </w:t>
      </w:r>
      <w:r>
        <w:rPr>
          <w:i/>
        </w:rPr>
        <w:t>[срок]</w:t>
      </w:r>
      <w:r>
        <w:t xml:space="preserve"> дни. При отклонение от заданието или недостатъци ВЪЗЛОЖИТЕЛЯТ има правата по чл. 265 ЗЗД: поправяне без заплащане в подходящ срок, заплащане на разходите за поправка или съответно намаление на възнаграждението, а при съществени недостатъци, правещи работата негодна за предназначението ѝ, може да развали договора.</w:t>
      </w:r>
    </w:p>
    <w:p/>
    <w:p>
      <w:r>
        <w:rPr>
          <w:b/>
          <w:sz w:val="23"/>
        </w:rPr>
        <w:t>VII. ОТГОВОРНОСТ И НЕУСТОЙКИ</w:t>
      </w:r>
    </w:p>
    <w:p>
      <w:r>
        <w:t xml:space="preserve">Чл. 12. При забава на ИЗПЪЛНИТЕЛЯ той дължи неустойка от </w:t>
      </w:r>
      <w:r>
        <w:rPr>
          <w:i/>
        </w:rPr>
        <w:t>[0,5]</w:t>
      </w:r>
      <w:r>
        <w:t xml:space="preserve"> % от възнаграждението за </w:t>
      </w:r>
      <w:r>
        <w:rPr>
          <w:i/>
        </w:rPr>
        <w:t>[забавения етап / договора]</w:t>
      </w:r>
      <w:r>
        <w:t xml:space="preserve"> за всеки ден забава, но не повече от </w:t>
      </w:r>
      <w:r>
        <w:rPr>
          <w:i/>
        </w:rPr>
        <w:t>[10]</w:t>
      </w:r>
      <w:r>
        <w:t xml:space="preserve"> % от него. При забава на плащането ВЪЗЛОЖИТЕЛЯТ дължи неустойка от </w:t>
      </w:r>
      <w:r>
        <w:rPr>
          <w:i/>
        </w:rPr>
        <w:t>[0,5]</w:t>
      </w:r>
      <w:r>
        <w:t xml:space="preserve"> % от неплатената сума на ден, но не повече от </w:t>
      </w:r>
      <w:r>
        <w:rPr>
          <w:i/>
        </w:rPr>
        <w:t>[10]</w:t>
      </w:r>
      <w:r>
        <w:t xml:space="preserve"> % от нея.</w:t>
      </w:r>
    </w:p>
    <w:p>
      <w:r>
        <w:t xml:space="preserve">Чл. 13. Изправната страна може да търси обезщетение за вреди над размера на неустойката по общия ред (чл. 92, ал. 1 ЗЗД). </w:t>
      </w:r>
      <w:r>
        <w:rPr>
          <w:i/>
        </w:rPr>
        <w:t>[По избор: Общата отговорност на ИЗПЪЛНИТЕЛЯ по договора се ограничава до размера на полученото възнаграждение, освен при умисъл или груба небрежност.]</w:t>
      </w:r>
    </w:p>
    <w:p>
      <w:r>
        <w:t xml:space="preserve">Чл. 14. Страните не отговарят за неизпълнение, причинено от непреодолима сила, ако уведомят другата страна писмено в </w:t>
      </w:r>
      <w:r>
        <w:rPr>
          <w:i/>
        </w:rPr>
        <w:t>[7]</w:t>
      </w:r>
      <w:r>
        <w:t>-дневен срок от настъпването ѝ.</w:t>
      </w:r>
    </w:p>
    <w:p/>
    <w:p>
      <w:r>
        <w:rPr>
          <w:b/>
          <w:sz w:val="23"/>
        </w:rPr>
        <w:t>VIII. ПРЕКРАТЯВАНЕ</w:t>
      </w:r>
    </w:p>
    <w:p>
      <w:r>
        <w:t xml:space="preserve">Чл. 15. Договорът се прекратява: 1) с изпълнението или с изтичане на срока; 2) по взаимно съгласие, изразено писмено; 3) с писмено предизвестие от </w:t>
      </w:r>
      <w:r>
        <w:rPr>
          <w:i/>
        </w:rPr>
        <w:t>[30]</w:t>
      </w:r>
      <w:r>
        <w:t xml:space="preserve"> дни от всяка от страните </w:t>
      </w:r>
      <w:r>
        <w:rPr>
          <w:i/>
        </w:rPr>
        <w:t>[при абонамент]</w:t>
      </w:r>
      <w:r>
        <w:t xml:space="preserve">; 4) едностранно от ВЪЗЛОЖИТЕЛЯ по чл. 268 ЗЗД, като заплати на ИЗПЪЛНИТЕЛЯ направените разходи, извършената работа и печалбата, която би получил от изпълнението </w:t>
      </w:r>
      <w:r>
        <w:rPr>
          <w:i/>
        </w:rPr>
        <w:t>[или уговорено обезщетение в размер [сума]</w:t>
      </w:r>
      <w:r>
        <w:t xml:space="preserve"> €]; 5) с разваляне от изправната страна при виновно неизпълнение, след писмено предупреждение с подходящ срок за изпълнение не по-кратък от </w:t>
      </w:r>
      <w:r>
        <w:rPr>
          <w:i/>
        </w:rPr>
        <w:t>[7]</w:t>
      </w:r>
      <w:r>
        <w:t xml:space="preserve"> дни (чл. 87, ал. 1 ЗЗД).</w:t>
      </w:r>
    </w:p>
    <w:p>
      <w:r>
        <w:t xml:space="preserve">Чл. 16. При прекратяване преди изпълнение полученият аванс </w:t>
      </w:r>
      <w:r>
        <w:rPr>
          <w:i/>
        </w:rPr>
        <w:t>[се приспада от дължимото за извършената работа, а остатъкът се връща в [5]</w:t>
      </w:r>
      <w:r>
        <w:t xml:space="preserve"> работни дни / остава при ИЗПЪЛНИТЕЛЯ, ако прекратяването е по вина на ВЪЗЛОЖИТЕЛЯ].</w:t>
      </w:r>
    </w:p>
    <w:p/>
    <w:p>
      <w:r>
        <w:rPr>
          <w:b/>
          <w:sz w:val="23"/>
        </w:rPr>
        <w:t>IX. КОНФИДЕНЦИАЛНОСТ И АВТОРСКИ ПРАВА</w:t>
      </w:r>
    </w:p>
    <w:p>
      <w:r>
        <w:t xml:space="preserve">Чл. 17. Страните се задължават да не разгласяват на трети лица търговска, техническа и финансова информация, получена във връзка с договора, по време на действието му и </w:t>
      </w:r>
      <w:r>
        <w:rPr>
          <w:i/>
        </w:rPr>
        <w:t>[2]</w:t>
      </w:r>
      <w:r>
        <w:t xml:space="preserve"> години след прекратяването му, с изключение на публично известната информация и на случаите, когато разкриването се изисква от закон. При нарушение виновната страна дължи неустойка от </w:t>
      </w:r>
      <w:r>
        <w:rPr>
          <w:i/>
        </w:rPr>
        <w:t>[сума]</w:t>
      </w:r>
      <w:r>
        <w:t xml:space="preserve"> €, без да се изключва обезщетение за по-големи вреди.</w:t>
      </w:r>
    </w:p>
    <w:p>
      <w:r>
        <w:t xml:space="preserve">Чл. 18. Правата върху резултатите от УСЛУГАТА, представляващи обекти на авторско право (текстове, дизайн, програмен код, снимки), преминават върху ВЪЗЛОЖИТЕЛЯ след пълното плащане на възнаграждението, в обем </w:t>
      </w:r>
      <w:r>
        <w:rPr>
          <w:i/>
        </w:rPr>
        <w:t>[изключително / неизключително]</w:t>
      </w:r>
      <w:r>
        <w:t xml:space="preserve"> право на използване за срок </w:t>
      </w:r>
      <w:r>
        <w:rPr>
          <w:i/>
        </w:rPr>
        <w:t>[срок]</w:t>
      </w:r>
      <w:r>
        <w:t xml:space="preserve"> и за територия </w:t>
      </w:r>
      <w:r>
        <w:rPr>
          <w:i/>
        </w:rPr>
        <w:t>[територия]</w:t>
      </w:r>
      <w:r>
        <w:t xml:space="preserve">. ИЗПЪЛНИТЕЛЯТ запазва правата върху предварително създадените си материали и предоставя на ВЪЗЛОЖИТЕЛЯ право да ги ползва в рамките на резултата. </w:t>
      </w:r>
      <w:r>
        <w:rPr>
          <w:i/>
        </w:rPr>
        <w:t>[По избор: ИЗПЪЛНИТЕЛЯТ може да посочва проекта в портфолиото си.]</w:t>
      </w:r>
    </w:p>
    <w:p/>
    <w:p>
      <w:r>
        <w:rPr>
          <w:b/>
          <w:sz w:val="23"/>
        </w:rPr>
        <w:t>X. ЗАКЛЮЧИТЕЛНИ РАЗПОРЕДБИ</w:t>
      </w:r>
    </w:p>
    <w:p>
      <w:r>
        <w:t xml:space="preserve">Чл. 19. Уведомленията между страните се правят писмено на адресите и електронните пощи по договора и се смятат за получени на </w:t>
      </w:r>
      <w:r>
        <w:rPr>
          <w:i/>
        </w:rPr>
        <w:t>[3]</w:t>
      </w:r>
      <w:r>
        <w:t>-ия ден от изпращането. Измененията на договора са валидни само в писмена форма. Недействителността на отделна клауза не засяга останалите.</w:t>
      </w:r>
    </w:p>
    <w:p>
      <w:r>
        <w:t>Чл. 20. За неуредените въпроси се прилага българското законодателство, включително правилата за договора за изработка по чл. 258-269 ЗЗД. Споровете се решават чрез преговори, а при неуспех от компетентния български съд.</w:t>
      </w:r>
    </w:p>
    <w:p>
      <w:r>
        <w:t>Чл. 21. Договорът се сключи в два еднообразни екземпляра. Приложения: № 1 Задание, № 2 График, № 3 Приемо-предавателен протокол, № 4 Декларация по чл. 43, ал. 5 ЗДДФЛ (при физическо лице).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>
              <w:t>ВЪЗЛОЖИТЕЛ:</w:t>
            </w:r>
          </w:p>
        </w:tc>
        <w:tc>
          <w:tcPr>
            <w:tcW w:type="dxa" w:w="4703"/>
          </w:tcPr>
          <w:p>
            <w:r>
              <w:t>ИЗПЪЛНИТЕЛ:</w:t>
            </w:r>
          </w:p>
        </w:tc>
      </w:tr>
      <w:tr>
        <w:tc>
          <w:tcPr>
            <w:tcW w:type="dxa" w:w="4703"/>
          </w:tcPr>
          <w:p>
            <w:r>
              <w:br/>
              <w:br/>
              <w:t>____________________</w:t>
              <w:br/>
              <w:t>(подпис)</w:t>
            </w:r>
          </w:p>
        </w:tc>
        <w:tc>
          <w:tcPr>
            <w:tcW w:type="dxa" w:w="4703"/>
          </w:tcPr>
          <w:p>
            <w:r>
              <w:br/>
              <w:br/>
              <w:t>____________________</w:t>
              <w:br/>
              <w:t>(подпис)</w:t>
            </w:r>
          </w:p>
        </w:tc>
      </w:tr>
    </w:tbl>
    <w:p>
      <w:r>
        <w:br w:type="page"/>
      </w:r>
    </w:p>
    <w:p>
      <w:pPr>
        <w:jc w:val="center"/>
      </w:pPr>
      <w:r>
        <w:rPr>
          <w:b/>
          <w:sz w:val="28"/>
        </w:rPr>
        <w:t>ПРИЕМО-ПРЕДАВАТЕЛЕН ПРОТОКОЛ</w:t>
      </w:r>
    </w:p>
    <w:p/>
    <w:p>
      <w:r>
        <w:t xml:space="preserve">Днес, </w:t>
      </w:r>
      <w:r>
        <w:rPr>
          <w:i/>
        </w:rPr>
        <w:t>[дата]</w:t>
      </w:r>
      <w:r>
        <w:t xml:space="preserve">, в гр. </w:t>
      </w:r>
      <w:r>
        <w:rPr>
          <w:i/>
        </w:rPr>
        <w:t>[населено място]</w:t>
      </w:r>
      <w:r>
        <w:t xml:space="preserve">, на основание чл. 10 от договор за услуга от </w:t>
      </w:r>
      <w:r>
        <w:rPr>
          <w:i/>
        </w:rPr>
        <w:t>[дата]</w:t>
      </w:r>
      <w:r>
        <w:t xml:space="preserve">, ИЗПЪЛНИТЕЛЯТ </w:t>
      </w:r>
      <w:r>
        <w:rPr>
          <w:i/>
        </w:rPr>
        <w:t>[наименование / три имена]</w:t>
      </w:r>
      <w:r>
        <w:t xml:space="preserve"> предаде, а ВЪЗЛОЖИТЕЛЯТ </w:t>
      </w:r>
      <w:r>
        <w:rPr>
          <w:i/>
        </w:rPr>
        <w:t>[наименование / три имена]</w:t>
      </w:r>
      <w:r>
        <w:t xml:space="preserve"> прие следното: </w:t>
      </w:r>
      <w:r>
        <w:rPr>
          <w:i/>
        </w:rPr>
        <w:t>[описание на предадения резултат / етап, брой, носител]</w:t>
      </w:r>
      <w:r>
        <w:t>.</w:t>
      </w:r>
    </w:p>
    <w:p>
      <w:r>
        <w:t xml:space="preserve">ВЪЗЛОЖИТЕЛЯТ </w:t>
      </w:r>
      <w:r>
        <w:rPr>
          <w:i/>
        </w:rPr>
        <w:t>[приема работата без възражения / приема работата със следните възражения: [описание]</w:t>
      </w:r>
      <w:r>
        <w:t xml:space="preserve">, които ИЗПЪЛНИТЕЛЯТ ще отстрани до </w:t>
      </w:r>
      <w:r>
        <w:rPr>
          <w:i/>
        </w:rPr>
        <w:t>[дата]</w:t>
      </w:r>
      <w:r>
        <w:t>].</w:t>
      </w:r>
    </w:p>
    <w:p>
      <w:r>
        <w:t xml:space="preserve">Дължимо плащане по чл. 6 от договора: </w:t>
      </w:r>
      <w:r>
        <w:rPr>
          <w:i/>
        </w:rPr>
        <w:t>[сума]</w:t>
      </w:r>
      <w:r>
        <w:t xml:space="preserve"> €, платимо до </w:t>
      </w:r>
      <w:r>
        <w:rPr>
          <w:i/>
        </w:rPr>
        <w:t>[дата]</w:t>
      </w:r>
      <w:r>
        <w:t>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>
              <w:t>ПРЕДАЛ (ИЗПЪЛНИТЕЛ):</w:t>
            </w:r>
          </w:p>
        </w:tc>
        <w:tc>
          <w:tcPr>
            <w:tcW w:type="dxa" w:w="4703"/>
          </w:tcPr>
          <w:p>
            <w:r>
              <w:t>ПРИЕЛ (ВЪЗЛОЖИТЕЛ):</w:t>
            </w:r>
          </w:p>
        </w:tc>
      </w:tr>
      <w:tr>
        <w:tc>
          <w:tcPr>
            <w:tcW w:type="dxa" w:w="4703"/>
          </w:tcPr>
          <w:p>
            <w:r>
              <w:br/>
              <w:br/>
              <w:t>____________________</w:t>
              <w:br/>
              <w:t>(подпис)</w:t>
            </w:r>
          </w:p>
        </w:tc>
        <w:tc>
          <w:tcPr>
            <w:tcW w:type="dxa" w:w="4703"/>
          </w:tcPr>
          <w:p>
            <w:r>
              <w:br/>
              <w:br/>
              <w:t>____________________</w:t>
              <w:br/>
              <w:t>(подпис)</w:t>
            </w:r>
          </w:p>
        </w:tc>
      </w:tr>
    </w:tbl>
    <w:p>
      <w:r>
        <w:br w:type="page"/>
      </w:r>
    </w:p>
    <w:p>
      <w:pPr>
        <w:jc w:val="center"/>
      </w:pPr>
      <w:r>
        <w:rPr>
          <w:b/>
          <w:sz w:val="28"/>
        </w:rPr>
        <w:t>ДЕКЛАРАЦИЯ ПО ЧЛ. 43, АЛ. 5 ОТ ЗДДФЛ</w:t>
      </w:r>
    </w:p>
    <w:p/>
    <w:p>
      <w:r>
        <w:t xml:space="preserve">Долуподписаният </w:t>
      </w:r>
      <w:r>
        <w:rPr>
          <w:i/>
        </w:rPr>
        <w:t>[три имена]</w:t>
      </w:r>
      <w:r>
        <w:t xml:space="preserve">, ЕГН </w:t>
      </w:r>
      <w:r>
        <w:rPr>
          <w:i/>
        </w:rPr>
        <w:t>[номер]</w:t>
      </w:r>
      <w:r>
        <w:t xml:space="preserve">, с адрес </w:t>
      </w:r>
      <w:r>
        <w:rPr>
          <w:i/>
        </w:rPr>
        <w:t>[адрес]</w:t>
      </w:r>
      <w:r>
        <w:t xml:space="preserve">, декларирам пред </w:t>
      </w:r>
      <w:r>
        <w:rPr>
          <w:i/>
        </w:rPr>
        <w:t>[наименование на възложителя]</w:t>
      </w:r>
      <w:r>
        <w:t xml:space="preserve">, ЕИК </w:t>
      </w:r>
      <w:r>
        <w:rPr>
          <w:i/>
        </w:rPr>
        <w:t>[номер]</w:t>
      </w:r>
      <w:r>
        <w:t xml:space="preserve">, че съм самоосигуряващо се лице по смисъла на Кодекса за социално осигуряване </w:t>
      </w:r>
      <w:r>
        <w:rPr>
          <w:i/>
        </w:rPr>
        <w:t>[като лице, упражняващо свободна професия / едноличен търговец / собственик на търговско дружество]</w:t>
      </w:r>
      <w:r>
        <w:t xml:space="preserve"> и внасям осигурителните си вноски и авансовия данък по ЗДДФЛ сам. Моля при изплащане на възнаграждението по договор за услуга от </w:t>
      </w:r>
      <w:r>
        <w:rPr>
          <w:i/>
        </w:rPr>
        <w:t>[дата]</w:t>
      </w:r>
      <w:r>
        <w:t xml:space="preserve"> да не бъдат удържани осигурителни вноски и авансов данък.</w:t>
      </w:r>
    </w:p>
    <w:p>
      <w:r>
        <w:t>Известна ми е отговорността по чл. 313 от Наказателния кодекс за деклариране на неверни данни.</w:t>
      </w:r>
    </w:p>
    <w:p>
      <w:r>
        <w:t xml:space="preserve">Дата: </w:t>
      </w:r>
      <w:r>
        <w:rPr>
          <w:i/>
        </w:rPr>
        <w:t>[дата]</w:t>
      </w:r>
      <w:r>
        <w:t xml:space="preserve">    гр. </w:t>
      </w:r>
      <w:r>
        <w:rPr>
          <w:i/>
        </w:rPr>
        <w:t>[населено място]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</w:tcPr>
          <w:p>
            <w:r>
              <w:t>ДЕКЛАРАТОР:</w:t>
            </w:r>
          </w:p>
        </w:tc>
      </w:tr>
      <w:tr>
        <w:tc>
          <w:tcPr>
            <w:tcW w:type="dxa" w:w="9406"/>
          </w:tcPr>
          <w:p>
            <w:r>
              <w:br/>
              <w:br/>
              <w:t>____________________</w:t>
              <w:br/>
              <w:t>(подпис)</w:t>
            </w:r>
          </w:p>
        </w:tc>
      </w:tr>
    </w:tbl>
    <w:p/>
    <w:p>
      <w:r>
        <w:rPr>
          <w:i/>
          <w:sz w:val="17"/>
        </w:rPr>
        <w:t>Образецът е предоставен от blogzapari.com с информативна цел за типови случаи и не представлява правен съвет. Преди подписване съобразете конкретните обстоятелства и актуалната нормативна уредба; при съмнение се консултирайте с адвокат.</w:t>
      </w:r>
    </w:p>
    <w:sectPr w:rsidR="00FC693F" w:rsidRPr="000606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